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EE9C1" w14:textId="77777777" w:rsidR="00CB042F" w:rsidRDefault="00CB042F" w:rsidP="00CB042F">
      <w:pPr>
        <w:snapToGrid w:val="0"/>
        <w:spacing w:line="600" w:lineRule="exact"/>
        <w:jc w:val="center"/>
        <w:rPr>
          <w:rFonts w:eastAsia="方正小标宋_GBK"/>
          <w:color w:val="000000"/>
          <w:sz w:val="36"/>
          <w:szCs w:val="44"/>
        </w:rPr>
      </w:pPr>
      <w:r>
        <w:rPr>
          <w:rFonts w:eastAsia="方正小标宋_GBK"/>
          <w:color w:val="000000"/>
          <w:sz w:val="36"/>
          <w:szCs w:val="44"/>
        </w:rPr>
        <w:t>第八届中国国际</w:t>
      </w:r>
      <w:r>
        <w:rPr>
          <w:rFonts w:eastAsia="方正小标宋_GBK"/>
          <w:color w:val="000000"/>
          <w:sz w:val="36"/>
          <w:szCs w:val="44"/>
        </w:rPr>
        <w:t>“</w:t>
      </w:r>
      <w:r>
        <w:rPr>
          <w:rFonts w:eastAsia="方正小标宋_GBK"/>
          <w:color w:val="000000"/>
          <w:sz w:val="36"/>
          <w:szCs w:val="44"/>
        </w:rPr>
        <w:t>互联网</w:t>
      </w:r>
      <w:r>
        <w:rPr>
          <w:rFonts w:eastAsia="方正小标宋_GBK"/>
          <w:color w:val="000000"/>
          <w:sz w:val="36"/>
          <w:szCs w:val="44"/>
        </w:rPr>
        <w:t>+”</w:t>
      </w:r>
      <w:r>
        <w:rPr>
          <w:rFonts w:eastAsia="方正小标宋_GBK"/>
          <w:color w:val="000000"/>
          <w:sz w:val="36"/>
          <w:szCs w:val="44"/>
        </w:rPr>
        <w:t>大学生创新创业大赛</w:t>
      </w:r>
    </w:p>
    <w:p w14:paraId="752A548C" w14:textId="77777777" w:rsidR="00CB042F" w:rsidRDefault="00CB042F" w:rsidP="00CB042F">
      <w:pPr>
        <w:snapToGrid w:val="0"/>
        <w:spacing w:line="600" w:lineRule="exact"/>
        <w:jc w:val="center"/>
        <w:rPr>
          <w:rFonts w:eastAsia="方正小标宋_GBK"/>
          <w:color w:val="000000"/>
          <w:sz w:val="36"/>
          <w:szCs w:val="44"/>
        </w:rPr>
      </w:pPr>
      <w:r>
        <w:rPr>
          <w:rFonts w:eastAsia="方正小标宋_GBK"/>
          <w:color w:val="000000"/>
          <w:sz w:val="36"/>
          <w:szCs w:val="44"/>
        </w:rPr>
        <w:t>重庆赛区选拔赛产业命题赛道方案</w:t>
      </w:r>
    </w:p>
    <w:p w14:paraId="73FA6AFA" w14:textId="77777777" w:rsidR="00CB042F" w:rsidRDefault="00CB042F" w:rsidP="00CB042F">
      <w:pPr>
        <w:snapToGrid w:val="0"/>
        <w:spacing w:line="600" w:lineRule="exact"/>
        <w:contextualSpacing/>
        <w:rPr>
          <w:rFonts w:eastAsia="方正仿宋_GBK"/>
          <w:color w:val="000000"/>
          <w:spacing w:val="-4"/>
          <w:sz w:val="32"/>
          <w:szCs w:val="32"/>
        </w:rPr>
      </w:pPr>
    </w:p>
    <w:p w14:paraId="68E6FD37" w14:textId="77777777" w:rsidR="00CB042F" w:rsidRDefault="00CB042F" w:rsidP="00CB042F">
      <w:pPr>
        <w:snapToGrid w:val="0"/>
        <w:spacing w:line="600" w:lineRule="exact"/>
        <w:ind w:firstLineChars="200" w:firstLine="624"/>
        <w:contextualSpacing/>
        <w:rPr>
          <w:rFonts w:eastAsia="方正仿宋_GBK"/>
          <w:color w:val="000000"/>
          <w:spacing w:val="-4"/>
          <w:sz w:val="32"/>
          <w:szCs w:val="32"/>
        </w:rPr>
      </w:pPr>
      <w:r>
        <w:rPr>
          <w:rFonts w:eastAsia="方正仿宋_GBK"/>
          <w:color w:val="000000"/>
          <w:spacing w:val="-4"/>
          <w:sz w:val="32"/>
          <w:szCs w:val="32"/>
        </w:rPr>
        <w:t>第八届中国国际</w:t>
      </w:r>
      <w:r>
        <w:rPr>
          <w:rFonts w:eastAsia="方正仿宋_GBK"/>
          <w:color w:val="000000"/>
          <w:spacing w:val="-4"/>
          <w:sz w:val="32"/>
          <w:szCs w:val="32"/>
        </w:rPr>
        <w:t>“</w:t>
      </w:r>
      <w:r>
        <w:rPr>
          <w:rFonts w:eastAsia="方正仿宋_GBK"/>
          <w:color w:val="000000"/>
          <w:spacing w:val="-4"/>
          <w:sz w:val="32"/>
          <w:szCs w:val="32"/>
        </w:rPr>
        <w:t>互联网</w:t>
      </w:r>
      <w:r>
        <w:rPr>
          <w:rFonts w:eastAsia="方正仿宋_GBK"/>
          <w:color w:val="000000"/>
          <w:spacing w:val="-4"/>
          <w:sz w:val="32"/>
          <w:szCs w:val="32"/>
        </w:rPr>
        <w:t>+”</w:t>
      </w:r>
      <w:r>
        <w:rPr>
          <w:rFonts w:eastAsia="方正仿宋_GBK"/>
          <w:color w:val="000000"/>
          <w:spacing w:val="-4"/>
          <w:sz w:val="32"/>
          <w:szCs w:val="32"/>
        </w:rPr>
        <w:t>大学生创新创业大赛设立产业命题赛道，加强产学研深度融合。具体实施方案如下。</w:t>
      </w:r>
    </w:p>
    <w:p w14:paraId="008D25B0" w14:textId="77777777" w:rsidR="00CB042F" w:rsidRDefault="00CB042F" w:rsidP="00CB042F">
      <w:pPr>
        <w:snapToGrid w:val="0"/>
        <w:spacing w:line="600" w:lineRule="exact"/>
        <w:ind w:firstLine="612"/>
        <w:contextualSpacing/>
        <w:rPr>
          <w:rFonts w:eastAsia="方正黑体_GBK"/>
          <w:color w:val="000000"/>
          <w:spacing w:val="-4"/>
          <w:sz w:val="32"/>
          <w:szCs w:val="32"/>
        </w:rPr>
      </w:pPr>
      <w:r>
        <w:rPr>
          <w:rFonts w:eastAsia="方正黑体_GBK"/>
          <w:color w:val="000000"/>
          <w:spacing w:val="-4"/>
          <w:sz w:val="32"/>
          <w:szCs w:val="32"/>
        </w:rPr>
        <w:t>一、目标任务</w:t>
      </w:r>
    </w:p>
    <w:p w14:paraId="41EB8A55" w14:textId="77777777" w:rsidR="00CB042F" w:rsidRDefault="00CB042F" w:rsidP="00CB042F">
      <w:pPr>
        <w:snapToGrid w:val="0"/>
        <w:spacing w:line="600" w:lineRule="exact"/>
        <w:ind w:firstLineChars="200" w:firstLine="624"/>
        <w:contextualSpacing/>
        <w:rPr>
          <w:rFonts w:eastAsia="方正仿宋_GBK"/>
          <w:color w:val="000000"/>
          <w:spacing w:val="-4"/>
          <w:sz w:val="32"/>
          <w:szCs w:val="32"/>
        </w:rPr>
      </w:pPr>
      <w:r>
        <w:rPr>
          <w:rFonts w:eastAsia="方正仿宋_GBK"/>
          <w:color w:val="000000"/>
          <w:spacing w:val="-4"/>
          <w:sz w:val="32"/>
          <w:szCs w:val="32"/>
        </w:rPr>
        <w:t>（一）发挥开放创新效用，打通高校智力资源和企业发展需求，协同解决企业发展中所面临的技术、管理等现实问题。</w:t>
      </w:r>
    </w:p>
    <w:p w14:paraId="0426BDF8" w14:textId="77777777" w:rsidR="00CB042F" w:rsidRDefault="00CB042F" w:rsidP="00CB042F">
      <w:pPr>
        <w:snapToGrid w:val="0"/>
        <w:spacing w:line="600" w:lineRule="exact"/>
        <w:ind w:firstLineChars="200" w:firstLine="624"/>
        <w:contextualSpacing/>
        <w:rPr>
          <w:rFonts w:eastAsia="方正仿宋_GBK"/>
          <w:color w:val="000000"/>
          <w:spacing w:val="-4"/>
          <w:sz w:val="32"/>
          <w:szCs w:val="32"/>
        </w:rPr>
      </w:pPr>
      <w:r>
        <w:rPr>
          <w:rFonts w:eastAsia="方正仿宋_GBK"/>
          <w:color w:val="000000"/>
          <w:spacing w:val="-4"/>
          <w:sz w:val="32"/>
          <w:szCs w:val="32"/>
        </w:rPr>
        <w:t>（二）引导高校将创新创业教育实践与产业发展有机结合，促进学生了解产业发展状况，培养学生解决产业发展问题的能力。</w:t>
      </w:r>
    </w:p>
    <w:p w14:paraId="5D527EED" w14:textId="77777777" w:rsidR="00CB042F" w:rsidRDefault="00CB042F" w:rsidP="00CB042F">
      <w:pPr>
        <w:snapToGrid w:val="0"/>
        <w:spacing w:line="600" w:lineRule="exact"/>
        <w:ind w:firstLineChars="200" w:firstLine="624"/>
        <w:contextualSpacing/>
        <w:rPr>
          <w:rFonts w:eastAsia="方正仿宋_GBK"/>
          <w:color w:val="000000"/>
          <w:spacing w:val="-4"/>
          <w:sz w:val="32"/>
          <w:szCs w:val="32"/>
        </w:rPr>
      </w:pPr>
      <w:r>
        <w:rPr>
          <w:rFonts w:eastAsia="方正仿宋_GBK"/>
          <w:color w:val="000000"/>
          <w:spacing w:val="-4"/>
          <w:sz w:val="32"/>
          <w:szCs w:val="32"/>
        </w:rPr>
        <w:t>（三）立足产业发展，深化新工科、新医科、新农科、新文科建设，校企协同培育产业新领域、新市场，推动大学生更高质量创业就业。</w:t>
      </w:r>
    </w:p>
    <w:p w14:paraId="40DC2DE7" w14:textId="77777777" w:rsidR="00CB042F" w:rsidRDefault="00CB042F" w:rsidP="00CB042F">
      <w:pPr>
        <w:snapToGrid w:val="0"/>
        <w:spacing w:line="600" w:lineRule="exact"/>
        <w:ind w:firstLine="612"/>
        <w:contextualSpacing/>
        <w:rPr>
          <w:rFonts w:eastAsia="方正仿宋_GBK"/>
          <w:color w:val="000000"/>
          <w:spacing w:val="-4"/>
          <w:sz w:val="32"/>
          <w:szCs w:val="32"/>
        </w:rPr>
      </w:pPr>
      <w:r>
        <w:rPr>
          <w:rFonts w:eastAsia="方正黑体_GBK"/>
          <w:color w:val="000000"/>
          <w:spacing w:val="-4"/>
          <w:sz w:val="32"/>
          <w:szCs w:val="32"/>
        </w:rPr>
        <w:t>二、命题征集</w:t>
      </w:r>
    </w:p>
    <w:p w14:paraId="59D9CEA8" w14:textId="77777777" w:rsidR="00CB042F" w:rsidRDefault="00CB042F" w:rsidP="00CB042F">
      <w:pPr>
        <w:snapToGrid w:val="0"/>
        <w:spacing w:line="600" w:lineRule="exact"/>
        <w:ind w:firstLineChars="200" w:firstLine="624"/>
        <w:contextualSpacing/>
        <w:rPr>
          <w:rFonts w:eastAsia="方正仿宋_GBK"/>
          <w:color w:val="000000"/>
          <w:spacing w:val="-4"/>
          <w:sz w:val="32"/>
          <w:szCs w:val="32"/>
        </w:rPr>
      </w:pPr>
      <w:r>
        <w:rPr>
          <w:rFonts w:eastAsia="方正仿宋_GBK"/>
          <w:color w:val="000000"/>
          <w:spacing w:val="-4"/>
          <w:sz w:val="32"/>
          <w:szCs w:val="32"/>
        </w:rPr>
        <w:t>（一）本赛道针对企业开放创新需求，面向产业代表性企业、行业龙头企业、专精特新企业以及入选国家</w:t>
      </w:r>
      <w:r>
        <w:rPr>
          <w:rFonts w:eastAsia="方正仿宋_GBK"/>
          <w:color w:val="000000"/>
          <w:spacing w:val="-4"/>
          <w:sz w:val="32"/>
          <w:szCs w:val="32"/>
        </w:rPr>
        <w:t>“</w:t>
      </w:r>
      <w:r>
        <w:rPr>
          <w:rFonts w:eastAsia="方正仿宋_GBK"/>
          <w:color w:val="000000"/>
          <w:spacing w:val="-4"/>
          <w:sz w:val="32"/>
          <w:szCs w:val="32"/>
        </w:rPr>
        <w:t>大众创业万众创新示范基地</w:t>
      </w:r>
      <w:r>
        <w:rPr>
          <w:rFonts w:eastAsia="方正仿宋_GBK"/>
          <w:color w:val="000000"/>
          <w:spacing w:val="-4"/>
          <w:sz w:val="32"/>
          <w:szCs w:val="32"/>
        </w:rPr>
        <w:t>”</w:t>
      </w:r>
      <w:r>
        <w:rPr>
          <w:rFonts w:eastAsia="方正仿宋_GBK"/>
          <w:color w:val="000000"/>
          <w:spacing w:val="-4"/>
          <w:sz w:val="32"/>
          <w:szCs w:val="32"/>
        </w:rPr>
        <w:t>的大型企业征集命题。</w:t>
      </w:r>
    </w:p>
    <w:p w14:paraId="13D9F7C6" w14:textId="77777777" w:rsidR="00CB042F" w:rsidRDefault="00CB042F" w:rsidP="00CB042F">
      <w:pPr>
        <w:snapToGrid w:val="0"/>
        <w:spacing w:line="600" w:lineRule="exact"/>
        <w:ind w:firstLineChars="200" w:firstLine="624"/>
        <w:contextualSpacing/>
        <w:rPr>
          <w:rFonts w:eastAsia="方正仿宋_GBK"/>
          <w:color w:val="000000"/>
          <w:spacing w:val="-4"/>
          <w:sz w:val="32"/>
          <w:szCs w:val="32"/>
        </w:rPr>
      </w:pPr>
      <w:r>
        <w:rPr>
          <w:rFonts w:eastAsia="方正仿宋_GBK"/>
          <w:color w:val="000000"/>
          <w:spacing w:val="-4"/>
          <w:sz w:val="32"/>
          <w:szCs w:val="32"/>
        </w:rPr>
        <w:t>（二）企业命题应聚焦国家</w:t>
      </w:r>
      <w:r>
        <w:rPr>
          <w:rFonts w:eastAsia="方正仿宋_GBK"/>
          <w:color w:val="000000"/>
          <w:spacing w:val="-4"/>
          <w:sz w:val="32"/>
          <w:szCs w:val="32"/>
        </w:rPr>
        <w:t>“</w:t>
      </w:r>
      <w:r>
        <w:rPr>
          <w:rFonts w:eastAsia="方正仿宋_GBK"/>
          <w:color w:val="000000"/>
          <w:spacing w:val="-4"/>
          <w:sz w:val="32"/>
          <w:szCs w:val="32"/>
        </w:rPr>
        <w:t>十四五</w:t>
      </w:r>
      <w:r>
        <w:rPr>
          <w:rFonts w:eastAsia="方正仿宋_GBK"/>
          <w:color w:val="000000"/>
          <w:spacing w:val="-4"/>
          <w:sz w:val="32"/>
          <w:szCs w:val="32"/>
        </w:rPr>
        <w:t>”</w:t>
      </w:r>
      <w:r>
        <w:rPr>
          <w:rFonts w:eastAsia="方正仿宋_GBK"/>
          <w:color w:val="000000"/>
          <w:spacing w:val="-4"/>
          <w:sz w:val="32"/>
          <w:szCs w:val="32"/>
        </w:rPr>
        <w:t>规划战略新兴产业方向，倡导新技术、新产品、新业态、新模式。围绕新工科、新医科、新农科、新文科对应的产业和行业领域，基于企业发展真实需求进行申报。</w:t>
      </w:r>
    </w:p>
    <w:p w14:paraId="2C031A42" w14:textId="77777777" w:rsidR="00CB042F" w:rsidRDefault="00CB042F" w:rsidP="00CB042F">
      <w:pPr>
        <w:snapToGrid w:val="0"/>
        <w:spacing w:line="600" w:lineRule="exact"/>
        <w:ind w:firstLineChars="200" w:firstLine="624"/>
        <w:contextualSpacing/>
        <w:rPr>
          <w:rFonts w:eastAsia="方正仿宋_GBK"/>
          <w:color w:val="000000"/>
          <w:spacing w:val="-4"/>
          <w:sz w:val="32"/>
          <w:szCs w:val="32"/>
        </w:rPr>
      </w:pPr>
      <w:r>
        <w:rPr>
          <w:rFonts w:eastAsia="方正仿宋_GBK"/>
          <w:color w:val="000000"/>
          <w:spacing w:val="-4"/>
          <w:sz w:val="32"/>
          <w:szCs w:val="32"/>
        </w:rPr>
        <w:t>（三）命题</w:t>
      </w:r>
      <w:proofErr w:type="gramStart"/>
      <w:r>
        <w:rPr>
          <w:rFonts w:eastAsia="方正仿宋_GBK"/>
          <w:color w:val="000000"/>
          <w:spacing w:val="-4"/>
          <w:sz w:val="32"/>
          <w:szCs w:val="32"/>
        </w:rPr>
        <w:t>须健康</w:t>
      </w:r>
      <w:proofErr w:type="gramEnd"/>
      <w:r>
        <w:rPr>
          <w:rFonts w:eastAsia="方正仿宋_GBK"/>
          <w:color w:val="000000"/>
          <w:spacing w:val="-4"/>
          <w:sz w:val="32"/>
          <w:szCs w:val="32"/>
        </w:rPr>
        <w:t>合法，弘扬正能量，知识产权清晰，无</w:t>
      </w:r>
      <w:r>
        <w:rPr>
          <w:rFonts w:eastAsia="方正仿宋_GBK"/>
          <w:color w:val="000000"/>
          <w:spacing w:val="-4"/>
          <w:sz w:val="32"/>
          <w:szCs w:val="32"/>
        </w:rPr>
        <w:lastRenderedPageBreak/>
        <w:t>任何不良信息，无侵权违法等行为。</w:t>
      </w:r>
    </w:p>
    <w:p w14:paraId="0E1319B7" w14:textId="77777777" w:rsidR="00CB042F" w:rsidRDefault="00CB042F" w:rsidP="00CB042F">
      <w:pPr>
        <w:snapToGrid w:val="0"/>
        <w:spacing w:line="600" w:lineRule="exact"/>
        <w:ind w:firstLine="612"/>
        <w:contextualSpacing/>
        <w:rPr>
          <w:rFonts w:eastAsia="方正仿宋_GBK"/>
          <w:color w:val="000000"/>
          <w:spacing w:val="-4"/>
          <w:sz w:val="32"/>
          <w:szCs w:val="32"/>
        </w:rPr>
      </w:pPr>
      <w:r>
        <w:rPr>
          <w:rFonts w:eastAsia="方正黑体_GBK"/>
          <w:color w:val="000000"/>
          <w:spacing w:val="-4"/>
          <w:sz w:val="32"/>
          <w:szCs w:val="32"/>
        </w:rPr>
        <w:t>三、参赛要求</w:t>
      </w:r>
    </w:p>
    <w:p w14:paraId="0DCE3CC1" w14:textId="77777777" w:rsidR="00CB042F" w:rsidRDefault="00CB042F" w:rsidP="00CB042F">
      <w:pPr>
        <w:snapToGrid w:val="0"/>
        <w:spacing w:line="600" w:lineRule="exact"/>
        <w:ind w:firstLineChars="200" w:firstLine="624"/>
        <w:contextualSpacing/>
        <w:rPr>
          <w:rFonts w:eastAsia="方正仿宋_GBK"/>
          <w:color w:val="000000"/>
          <w:spacing w:val="-4"/>
          <w:sz w:val="32"/>
          <w:szCs w:val="32"/>
        </w:rPr>
      </w:pPr>
      <w:r>
        <w:rPr>
          <w:rFonts w:eastAsia="方正仿宋_GBK"/>
          <w:color w:val="000000"/>
          <w:spacing w:val="-4"/>
          <w:sz w:val="32"/>
          <w:szCs w:val="32"/>
        </w:rPr>
        <w:t>（一）本赛道以团队为单位报名参赛，每支参赛团队只能选择一题参加比赛，允许跨校组建、师生共同组建参赛团队，每个团队的成员不少于</w:t>
      </w:r>
      <w:r>
        <w:rPr>
          <w:rFonts w:eastAsia="方正仿宋_GBK"/>
          <w:color w:val="000000"/>
          <w:spacing w:val="-4"/>
          <w:sz w:val="32"/>
          <w:szCs w:val="32"/>
        </w:rPr>
        <w:t>3</w:t>
      </w:r>
      <w:r>
        <w:rPr>
          <w:rFonts w:eastAsia="方正仿宋_GBK"/>
          <w:color w:val="000000"/>
          <w:spacing w:val="-4"/>
          <w:sz w:val="32"/>
          <w:szCs w:val="32"/>
        </w:rPr>
        <w:t>人，不多于</w:t>
      </w:r>
      <w:r>
        <w:rPr>
          <w:rFonts w:eastAsia="方正仿宋_GBK"/>
          <w:color w:val="000000"/>
          <w:spacing w:val="-4"/>
          <w:sz w:val="32"/>
          <w:szCs w:val="32"/>
        </w:rPr>
        <w:t>15</w:t>
      </w:r>
      <w:r>
        <w:rPr>
          <w:rFonts w:eastAsia="方正仿宋_GBK"/>
          <w:color w:val="000000"/>
          <w:spacing w:val="-4"/>
          <w:sz w:val="32"/>
          <w:szCs w:val="32"/>
        </w:rPr>
        <w:t>人（含团队负责人），须为揭榜答题的实际核心成员。</w:t>
      </w:r>
    </w:p>
    <w:p w14:paraId="3BFD5F3A" w14:textId="77777777" w:rsidR="00CB042F" w:rsidRDefault="00CB042F" w:rsidP="00CB042F">
      <w:pPr>
        <w:snapToGrid w:val="0"/>
        <w:spacing w:line="600" w:lineRule="exact"/>
        <w:ind w:firstLineChars="200" w:firstLine="624"/>
        <w:contextualSpacing/>
        <w:rPr>
          <w:rFonts w:eastAsia="方正仿宋_GBK"/>
          <w:color w:val="000000"/>
          <w:spacing w:val="-4"/>
          <w:sz w:val="32"/>
          <w:szCs w:val="32"/>
        </w:rPr>
      </w:pPr>
      <w:r>
        <w:rPr>
          <w:rFonts w:eastAsia="方正仿宋_GBK"/>
          <w:color w:val="000000"/>
          <w:spacing w:val="-4"/>
          <w:sz w:val="32"/>
          <w:szCs w:val="32"/>
        </w:rPr>
        <w:t>（二）项目负责人须为普通高等学校全日制在校生（包括本专科生、研究生，不含在职教育），或毕业</w:t>
      </w:r>
      <w:r>
        <w:rPr>
          <w:rFonts w:eastAsia="方正仿宋_GBK"/>
          <w:color w:val="000000"/>
          <w:spacing w:val="-4"/>
          <w:sz w:val="32"/>
          <w:szCs w:val="32"/>
        </w:rPr>
        <w:t>5</w:t>
      </w:r>
      <w:r>
        <w:rPr>
          <w:rFonts w:eastAsia="方正仿宋_GBK"/>
          <w:color w:val="000000"/>
          <w:spacing w:val="-4"/>
          <w:sz w:val="32"/>
          <w:szCs w:val="32"/>
        </w:rPr>
        <w:t>年以内的全日制学生（即</w:t>
      </w:r>
      <w:r>
        <w:rPr>
          <w:rFonts w:eastAsia="方正仿宋_GBK"/>
          <w:color w:val="000000"/>
          <w:spacing w:val="-4"/>
          <w:sz w:val="32"/>
          <w:szCs w:val="32"/>
        </w:rPr>
        <w:t>2017</w:t>
      </w:r>
      <w:r>
        <w:rPr>
          <w:rFonts w:eastAsia="方正仿宋_GBK"/>
          <w:color w:val="000000"/>
          <w:spacing w:val="-4"/>
          <w:sz w:val="32"/>
          <w:szCs w:val="32"/>
        </w:rPr>
        <w:t>年之后毕业的本专科生、研究生，不含在职教育）。参赛项目中的教师须为高校教师（</w:t>
      </w:r>
      <w:r>
        <w:rPr>
          <w:rFonts w:eastAsia="方正仿宋_GBK"/>
          <w:color w:val="000000"/>
          <w:spacing w:val="-4"/>
          <w:sz w:val="32"/>
          <w:szCs w:val="32"/>
        </w:rPr>
        <w:t>2022</w:t>
      </w:r>
      <w:r>
        <w:rPr>
          <w:rFonts w:eastAsia="方正仿宋_GBK"/>
          <w:color w:val="000000"/>
          <w:spacing w:val="-4"/>
          <w:sz w:val="32"/>
          <w:szCs w:val="32"/>
        </w:rPr>
        <w:t>年</w:t>
      </w:r>
      <w:r>
        <w:rPr>
          <w:rFonts w:eastAsia="方正仿宋_GBK"/>
          <w:color w:val="000000"/>
          <w:spacing w:val="-4"/>
          <w:sz w:val="32"/>
          <w:szCs w:val="32"/>
        </w:rPr>
        <w:t>7</w:t>
      </w:r>
      <w:r>
        <w:rPr>
          <w:rFonts w:eastAsia="方正仿宋_GBK"/>
          <w:color w:val="000000"/>
          <w:spacing w:val="-4"/>
          <w:sz w:val="32"/>
          <w:szCs w:val="32"/>
        </w:rPr>
        <w:t>月</w:t>
      </w:r>
      <w:r>
        <w:rPr>
          <w:rFonts w:eastAsia="方正仿宋_GBK"/>
          <w:color w:val="000000"/>
          <w:spacing w:val="-4"/>
          <w:sz w:val="32"/>
          <w:szCs w:val="32"/>
        </w:rPr>
        <w:t>31</w:t>
      </w:r>
      <w:r>
        <w:rPr>
          <w:rFonts w:eastAsia="方正仿宋_GBK"/>
          <w:color w:val="000000"/>
          <w:spacing w:val="-4"/>
          <w:sz w:val="32"/>
          <w:szCs w:val="32"/>
        </w:rPr>
        <w:t>日前正式入职）。</w:t>
      </w:r>
    </w:p>
    <w:p w14:paraId="023B06DF" w14:textId="77777777" w:rsidR="00CB042F" w:rsidRDefault="00CB042F" w:rsidP="00CB042F">
      <w:pPr>
        <w:snapToGrid w:val="0"/>
        <w:spacing w:line="600" w:lineRule="exact"/>
        <w:ind w:firstLineChars="200" w:firstLine="624"/>
        <w:contextualSpacing/>
        <w:rPr>
          <w:rFonts w:eastAsia="方正仿宋_GBK"/>
          <w:color w:val="000000"/>
          <w:spacing w:val="-4"/>
          <w:sz w:val="32"/>
          <w:szCs w:val="32"/>
        </w:rPr>
      </w:pPr>
      <w:r>
        <w:rPr>
          <w:rFonts w:eastAsia="方正仿宋_GBK"/>
          <w:color w:val="000000"/>
          <w:spacing w:val="-4"/>
          <w:sz w:val="32"/>
          <w:szCs w:val="32"/>
        </w:rPr>
        <w:t>（三）参赛团队所提交的命题对策须符合所答企业命题要求。参赛团队须对提交的应答材料拥有自主知识产权，不得侵犯他人知识产权或物权。</w:t>
      </w:r>
    </w:p>
    <w:p w14:paraId="13A6A70E" w14:textId="2D834179" w:rsidR="00FD244F" w:rsidRDefault="00CB042F" w:rsidP="00CB042F">
      <w:r>
        <w:rPr>
          <w:rFonts w:eastAsia="方正仿宋_GBK"/>
          <w:color w:val="000000"/>
          <w:spacing w:val="-4"/>
          <w:sz w:val="32"/>
          <w:szCs w:val="32"/>
        </w:rPr>
        <w:br w:type="page"/>
      </w:r>
    </w:p>
    <w:sectPr w:rsidR="00FD24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42F"/>
    <w:rsid w:val="00CB042F"/>
    <w:rsid w:val="00FD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50F11"/>
  <w15:chartTrackingRefBased/>
  <w15:docId w15:val="{BD42F8C1-0EE3-491F-9D07-5CB88B249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42F"/>
    <w:pPr>
      <w:widowControl w:val="0"/>
      <w:jc w:val="both"/>
    </w:pPr>
    <w:rPr>
      <w:rFonts w:ascii="Times New Roman" w:eastAsia="仿宋_GB2312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airy</dc:creator>
  <cp:keywords/>
  <dc:description/>
  <cp:lastModifiedBy>airy</cp:lastModifiedBy>
  <cp:revision>1</cp:revision>
  <dcterms:created xsi:type="dcterms:W3CDTF">2022-07-13T06:13:00Z</dcterms:created>
  <dcterms:modified xsi:type="dcterms:W3CDTF">2022-07-13T06:13:00Z</dcterms:modified>
</cp:coreProperties>
</file>